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8"/>
        <w:tblW w:w="5089" w:type="pct"/>
        <w:jc w:val="center"/>
        <w:tblBorders>
          <w:top w:val="single" w:color="666666" w:sz="6" w:space="0"/>
          <w:left w:val="single" w:color="666666" w:sz="6" w:space="0"/>
          <w:bottom w:val="single" w:color="666666" w:sz="6" w:space="0"/>
          <w:right w:val="single" w:color="666666" w:sz="6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567"/>
        <w:gridCol w:w="1100"/>
        <w:gridCol w:w="1027"/>
        <w:gridCol w:w="924"/>
        <w:gridCol w:w="852"/>
      </w:tblGrid>
      <w:tr w14:paraId="3058B592">
        <w:tblPrEx>
          <w:tblBorders>
            <w:top w:val="single" w:color="666666" w:sz="6" w:space="0"/>
            <w:left w:val="single" w:color="666666" w:sz="6" w:space="0"/>
            <w:bottom w:val="single" w:color="666666" w:sz="6" w:space="0"/>
            <w:right w:val="single" w:color="666666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17" w:hRule="atLeast"/>
          <w:tblHeader/>
          <w:jc w:val="center"/>
        </w:trPr>
        <w:tc>
          <w:tcPr>
            <w:tcW w:w="2695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bottom w:w="75" w:type="dxa"/>
            </w:tcMar>
            <w:vAlign w:val="center"/>
          </w:tcPr>
          <w:p w14:paraId="382647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投标人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名称</w:t>
            </w:r>
          </w:p>
        </w:tc>
        <w:tc>
          <w:tcPr>
            <w:tcW w:w="649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bottom w:w="75" w:type="dxa"/>
            </w:tcMar>
            <w:vAlign w:val="center"/>
          </w:tcPr>
          <w:p w14:paraId="3B8F75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技术</w:t>
            </w:r>
          </w:p>
          <w:p w14:paraId="612F08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得分</w:t>
            </w:r>
          </w:p>
        </w:tc>
        <w:tc>
          <w:tcPr>
            <w:tcW w:w="606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bottom w:w="75" w:type="dxa"/>
            </w:tcMar>
            <w:vAlign w:val="center"/>
          </w:tcPr>
          <w:p w14:paraId="414E51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商务</w:t>
            </w:r>
          </w:p>
          <w:p w14:paraId="1D5810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得分</w:t>
            </w:r>
          </w:p>
        </w:tc>
        <w:tc>
          <w:tcPr>
            <w:tcW w:w="545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bottom w:w="75" w:type="dxa"/>
            </w:tcMar>
            <w:vAlign w:val="center"/>
          </w:tcPr>
          <w:p w14:paraId="2CC540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评审</w:t>
            </w:r>
          </w:p>
          <w:p w14:paraId="49AB67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总得分</w:t>
            </w:r>
          </w:p>
        </w:tc>
        <w:tc>
          <w:tcPr>
            <w:tcW w:w="503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bottom w:w="75" w:type="dxa"/>
            </w:tcMar>
            <w:vAlign w:val="center"/>
          </w:tcPr>
          <w:p w14:paraId="22E4C0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名次</w:t>
            </w:r>
          </w:p>
        </w:tc>
      </w:tr>
      <w:tr w14:paraId="4FCE0490">
        <w:tblPrEx>
          <w:tblBorders>
            <w:top w:val="single" w:color="666666" w:sz="6" w:space="0"/>
            <w:left w:val="single" w:color="666666" w:sz="6" w:space="0"/>
            <w:bottom w:val="single" w:color="666666" w:sz="6" w:space="0"/>
            <w:right w:val="single" w:color="666666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695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bottom w:w="75" w:type="dxa"/>
            </w:tcMar>
            <w:vAlign w:val="center"/>
          </w:tcPr>
          <w:p w14:paraId="37E880B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广州市增城区艾帕斯教育培训中心</w:t>
            </w:r>
          </w:p>
        </w:tc>
        <w:tc>
          <w:tcPr>
            <w:tcW w:w="649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bottom w:w="75" w:type="dxa"/>
            </w:tcMar>
            <w:vAlign w:val="center"/>
          </w:tcPr>
          <w:p w14:paraId="3AE7BE5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  <w:lang w:val="en-US" w:eastAsia="zh-CN"/>
              </w:rPr>
              <w:t>42.80</w:t>
            </w:r>
          </w:p>
        </w:tc>
        <w:tc>
          <w:tcPr>
            <w:tcW w:w="606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bottom w:w="75" w:type="dxa"/>
            </w:tcMar>
            <w:vAlign w:val="center"/>
          </w:tcPr>
          <w:p w14:paraId="347A239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  <w:lang w:val="en-US" w:eastAsia="zh-CN"/>
              </w:rPr>
              <w:t>50.00</w:t>
            </w:r>
          </w:p>
        </w:tc>
        <w:tc>
          <w:tcPr>
            <w:tcW w:w="545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bottom w:w="75" w:type="dxa"/>
            </w:tcMar>
            <w:vAlign w:val="center"/>
          </w:tcPr>
          <w:p w14:paraId="159F870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92.80 </w:t>
            </w:r>
          </w:p>
        </w:tc>
        <w:tc>
          <w:tcPr>
            <w:tcW w:w="503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bottom w:w="75" w:type="dxa"/>
            </w:tcMar>
            <w:vAlign w:val="center"/>
          </w:tcPr>
          <w:p w14:paraId="45C8622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  <w:lang w:val="en-US" w:eastAsia="zh-CN"/>
              </w:rPr>
              <w:t>1</w:t>
            </w:r>
          </w:p>
        </w:tc>
      </w:tr>
      <w:tr w14:paraId="329D0B3E">
        <w:tblPrEx>
          <w:tblBorders>
            <w:top w:val="single" w:color="666666" w:sz="6" w:space="0"/>
            <w:left w:val="single" w:color="666666" w:sz="6" w:space="0"/>
            <w:bottom w:val="single" w:color="666666" w:sz="6" w:space="0"/>
            <w:right w:val="single" w:color="666666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695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bottom w:w="75" w:type="dxa"/>
            </w:tcMar>
            <w:vAlign w:val="center"/>
          </w:tcPr>
          <w:p w14:paraId="7500F27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广州市增城区心一教育培训中心有限公司</w:t>
            </w:r>
          </w:p>
        </w:tc>
        <w:tc>
          <w:tcPr>
            <w:tcW w:w="649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bottom w:w="75" w:type="dxa"/>
            </w:tcMar>
            <w:vAlign w:val="center"/>
          </w:tcPr>
          <w:p w14:paraId="05DCBCA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  <w:lang w:val="en-US" w:eastAsia="zh-CN"/>
              </w:rPr>
              <w:t>30.40</w:t>
            </w:r>
          </w:p>
        </w:tc>
        <w:tc>
          <w:tcPr>
            <w:tcW w:w="606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bottom w:w="75" w:type="dxa"/>
            </w:tcMar>
            <w:vAlign w:val="center"/>
          </w:tcPr>
          <w:p w14:paraId="25E9B14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  <w:lang w:val="en-US" w:eastAsia="zh-CN"/>
              </w:rPr>
              <w:t>18.00</w:t>
            </w:r>
          </w:p>
        </w:tc>
        <w:tc>
          <w:tcPr>
            <w:tcW w:w="545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bottom w:w="75" w:type="dxa"/>
            </w:tcMar>
            <w:vAlign w:val="center"/>
          </w:tcPr>
          <w:p w14:paraId="6D5B2EC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  <w:lang w:val="en-US" w:eastAsia="zh-CN"/>
              </w:rPr>
              <w:t>48.40</w:t>
            </w:r>
          </w:p>
        </w:tc>
        <w:tc>
          <w:tcPr>
            <w:tcW w:w="503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bottom w:w="75" w:type="dxa"/>
            </w:tcMar>
            <w:vAlign w:val="center"/>
          </w:tcPr>
          <w:p w14:paraId="7FD80C6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  <w:lang w:val="en-US" w:eastAsia="zh-CN"/>
              </w:rPr>
              <w:t>2</w:t>
            </w:r>
          </w:p>
        </w:tc>
      </w:tr>
      <w:tr w14:paraId="5BDD0C66">
        <w:tblPrEx>
          <w:tblBorders>
            <w:top w:val="single" w:color="666666" w:sz="6" w:space="0"/>
            <w:left w:val="single" w:color="666666" w:sz="6" w:space="0"/>
            <w:bottom w:val="single" w:color="666666" w:sz="6" w:space="0"/>
            <w:right w:val="single" w:color="666666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695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bottom w:w="75" w:type="dxa"/>
            </w:tcMar>
            <w:vAlign w:val="center"/>
          </w:tcPr>
          <w:p w14:paraId="58A60BA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广州市增城区天健体育教育培训中心</w:t>
            </w:r>
          </w:p>
        </w:tc>
        <w:tc>
          <w:tcPr>
            <w:tcW w:w="649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bottom w:w="75" w:type="dxa"/>
            </w:tcMar>
            <w:vAlign w:val="center"/>
          </w:tcPr>
          <w:p w14:paraId="5303747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  <w:lang w:val="en-US" w:eastAsia="zh-CN"/>
              </w:rPr>
              <w:t>36.00</w:t>
            </w:r>
          </w:p>
        </w:tc>
        <w:tc>
          <w:tcPr>
            <w:tcW w:w="606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bottom w:w="75" w:type="dxa"/>
            </w:tcMar>
            <w:vAlign w:val="center"/>
          </w:tcPr>
          <w:p w14:paraId="549B309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  <w:lang w:val="en-US" w:eastAsia="zh-CN"/>
              </w:rPr>
              <w:t>9.00</w:t>
            </w:r>
          </w:p>
        </w:tc>
        <w:tc>
          <w:tcPr>
            <w:tcW w:w="545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bottom w:w="75" w:type="dxa"/>
            </w:tcMar>
            <w:vAlign w:val="center"/>
          </w:tcPr>
          <w:p w14:paraId="49270F9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  <w:lang w:val="en-US" w:eastAsia="zh-CN"/>
              </w:rPr>
              <w:t>45.00</w:t>
            </w:r>
          </w:p>
        </w:tc>
        <w:tc>
          <w:tcPr>
            <w:tcW w:w="503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tcMar>
              <w:top w:w="75" w:type="dxa"/>
              <w:bottom w:w="75" w:type="dxa"/>
            </w:tcMar>
            <w:vAlign w:val="center"/>
          </w:tcPr>
          <w:p w14:paraId="2FB56D0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  <w:lang w:val="en-US" w:eastAsia="zh-CN"/>
              </w:rPr>
              <w:t>3</w:t>
            </w:r>
          </w:p>
        </w:tc>
      </w:tr>
    </w:tbl>
    <w:p w14:paraId="2BABD0DC">
      <w:pPr>
        <w:pStyle w:val="6"/>
        <w:rPr>
          <w:rFonts w:hint="eastAsia"/>
          <w:lang w:val="en-US" w:eastAsia="zh-CN"/>
        </w:rPr>
      </w:pPr>
    </w:p>
    <w:p w14:paraId="1B73CAF2">
      <w:pPr>
        <w:rPr>
          <w:rFonts w:hint="eastAsia"/>
        </w:rPr>
      </w:pPr>
    </w:p>
    <w:p w14:paraId="5EF0168A">
      <w:pPr>
        <w:pStyle w:val="6"/>
        <w:jc w:val="both"/>
        <w:rPr>
          <w:rFonts w:hint="eastAsia"/>
          <w:lang w:val="en-US" w:eastAsia="zh-CN"/>
        </w:rPr>
      </w:pPr>
    </w:p>
    <w:p w14:paraId="1BFBBA9E">
      <w:pPr>
        <w:pStyle w:val="6"/>
        <w:rPr>
          <w:rFonts w:hint="eastAsia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8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8BC715B"/>
    <w:rsid w:val="16F523F4"/>
    <w:rsid w:val="18BC715B"/>
    <w:rsid w:val="47087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黑体" w:cs="Times New Roman"/>
      <w:bCs/>
      <w:kern w:val="2"/>
      <w:sz w:val="30"/>
      <w:szCs w:val="30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paragraph" w:styleId="5">
    <w:name w:val="heading 4"/>
    <w:basedOn w:val="1"/>
    <w:next w:val="1"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4"/>
      <w:szCs w:val="24"/>
      <w:lang w:val="en-US" w:eastAsia="zh-CN" w:bidi="ar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ody Text"/>
    <w:basedOn w:val="1"/>
    <w:next w:val="1"/>
    <w:qFormat/>
    <w:uiPriority w:val="0"/>
    <w:pPr>
      <w:jc w:val="center"/>
    </w:pPr>
    <w:rPr>
      <w:rFonts w:eastAsia="宋体"/>
      <w:bCs w:val="0"/>
      <w:sz w:val="21"/>
      <w:szCs w:val="24"/>
    </w:r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0">
    <w:name w:val="Strong"/>
    <w:basedOn w:val="9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508</Words>
  <Characters>594</Characters>
  <Lines>0</Lines>
  <Paragraphs>0</Paragraphs>
  <TotalTime>0</TotalTime>
  <ScaleCrop>false</ScaleCrop>
  <LinksUpToDate>false</LinksUpToDate>
  <CharactersWithSpaces>610</CharactersWithSpaces>
  <Application>WPS Office_12.1.0.28022_F1E327BC-269C-435d-A152-05C5408002CA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2026-08-05T01:44:00Z</dcterms:created>
  <dc:creator>sun</dc:creator>
  <cp:lastModifiedBy>sun</cp:lastModifiedBy>
  <dcterms:modified xsi:type="dcterms:W3CDTF">2026-08-05T04:24:17Z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2052-12.1.0.28022</vt:lpwstr>
  </property>
  <property fmtid="{D5CDD505-2E9C-101B-9397-08002B2CF9AE}" pid="3" name="ICV">
    <vt:lpwstr>5058B9B507AA4C8295CF949CE72F8838_11</vt:lpwstr>
  </property>
  <property fmtid="{D5CDD505-2E9C-101B-9397-08002B2CF9AE}" pid="4" name="KSOTemplateDocerSaveRecord">
    <vt:lpwstr>eyJoZGlkIjoiNjFiMDZlM2ZkMjY5ODM3NjI5MTUzMzNmNWE3ZGMxNDMiLCJ1c2VySWQiOiIzMDM5ODkzNTgifQ==</vt:lpwstr>
  </property>
</Properties>
</file>